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F0" w:rsidRDefault="00EE28F0" w:rsidP="006F14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8F0" w:rsidRDefault="00EE28F0" w:rsidP="00EE28F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</w:t>
      </w:r>
    </w:p>
    <w:p w:rsidR="00EE28F0" w:rsidRDefault="000F729E" w:rsidP="001D77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Липецкой области продлен прием замечаний по проекту отчета об итогах государственной кадастровой оценки 2023 года</w:t>
      </w:r>
    </w:p>
    <w:p w:rsidR="00FB6FF0" w:rsidRPr="006F14C0" w:rsidRDefault="00F56989" w:rsidP="006F14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4C0">
        <w:rPr>
          <w:rFonts w:ascii="Times New Roman" w:hAnsi="Times New Roman" w:cs="Times New Roman"/>
          <w:sz w:val="28"/>
          <w:szCs w:val="28"/>
        </w:rPr>
        <w:t xml:space="preserve">В Липецкой области </w:t>
      </w:r>
      <w:r w:rsidR="00351962">
        <w:rPr>
          <w:rFonts w:ascii="Times New Roman" w:hAnsi="Times New Roman" w:cs="Times New Roman"/>
          <w:sz w:val="28"/>
          <w:szCs w:val="28"/>
        </w:rPr>
        <w:t>завершается</w:t>
      </w:r>
      <w:r w:rsidRPr="006F14C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1962">
        <w:rPr>
          <w:rFonts w:ascii="Times New Roman" w:hAnsi="Times New Roman" w:cs="Times New Roman"/>
          <w:sz w:val="28"/>
          <w:szCs w:val="28"/>
        </w:rPr>
        <w:t>ая</w:t>
      </w:r>
      <w:r w:rsidRPr="006F14C0">
        <w:rPr>
          <w:rFonts w:ascii="Times New Roman" w:hAnsi="Times New Roman" w:cs="Times New Roman"/>
          <w:sz w:val="28"/>
          <w:szCs w:val="28"/>
        </w:rPr>
        <w:t xml:space="preserve"> </w:t>
      </w:r>
      <w:r w:rsidR="00073125" w:rsidRPr="006F14C0">
        <w:rPr>
          <w:rFonts w:ascii="Times New Roman" w:hAnsi="Times New Roman" w:cs="Times New Roman"/>
          <w:sz w:val="28"/>
          <w:szCs w:val="28"/>
        </w:rPr>
        <w:t>кадастров</w:t>
      </w:r>
      <w:r w:rsidR="00351962">
        <w:rPr>
          <w:rFonts w:ascii="Times New Roman" w:hAnsi="Times New Roman" w:cs="Times New Roman"/>
          <w:sz w:val="28"/>
          <w:szCs w:val="28"/>
        </w:rPr>
        <w:t>ая</w:t>
      </w:r>
      <w:r w:rsidR="00073125" w:rsidRPr="006F14C0">
        <w:rPr>
          <w:rFonts w:ascii="Times New Roman" w:hAnsi="Times New Roman" w:cs="Times New Roman"/>
          <w:sz w:val="28"/>
          <w:szCs w:val="28"/>
        </w:rPr>
        <w:t xml:space="preserve"> </w:t>
      </w:r>
      <w:r w:rsidR="00351962">
        <w:rPr>
          <w:rFonts w:ascii="Times New Roman" w:hAnsi="Times New Roman" w:cs="Times New Roman"/>
          <w:sz w:val="28"/>
          <w:szCs w:val="28"/>
        </w:rPr>
        <w:t>оценка (ГКО)</w:t>
      </w:r>
      <w:r w:rsidRPr="006F14C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строительства: зданий, помещений, сооружений, объектов незавершенного строительства и </w:t>
      </w:r>
      <w:proofErr w:type="spellStart"/>
      <w:r w:rsidRPr="006F14C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6F14C0">
        <w:rPr>
          <w:rFonts w:ascii="Times New Roman" w:hAnsi="Times New Roman" w:cs="Times New Roman"/>
          <w:sz w:val="28"/>
          <w:szCs w:val="28"/>
        </w:rPr>
        <w:t>-мест.</w:t>
      </w:r>
    </w:p>
    <w:p w:rsidR="002A641E" w:rsidRPr="006F14C0" w:rsidRDefault="002A641E" w:rsidP="006F14C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Отчета </w:t>
      </w:r>
      <w:r w:rsidR="00E7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E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итогах</w:t>
      </w:r>
      <w:r w:rsidR="00E7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ГКО </w:t>
      </w:r>
      <w:r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№09-ОКС</w:t>
      </w:r>
      <w:r w:rsidR="00F56989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-2023 </w:t>
      </w:r>
      <w:r w:rsidR="006E629E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 </w:t>
      </w:r>
      <w:r w:rsid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ознакомления </w:t>
      </w:r>
      <w:r w:rsidR="006E629E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«Фонд данных государственной кадастровой оценки», а также на официальном сайте </w:t>
      </w:r>
      <w:r w:rsidR="006E629E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 «Центр кадастровой оценки» Липецкой области</w:t>
      </w:r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306F" w:rsidRDefault="00EE28F0" w:rsidP="00E830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E629E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ведения о кадастровой стоимости интересующего объекта недвижимости можно </w:t>
      </w:r>
      <w:r w:rsid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с помощью сервиса «</w:t>
      </w:r>
      <w:r w:rsidR="0025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сведений из ф</w:t>
      </w:r>
      <w:r w:rsidR="00E8306F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</w:t>
      </w:r>
      <w:r w:rsidR="0025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8306F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государственной кадастровой оценки</w:t>
      </w:r>
      <w:r w:rsid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6F14C0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E629E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официальном сайте </w:t>
      </w:r>
      <w:proofErr w:type="spellStart"/>
      <w:r w:rsidR="006E629E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«Сервисы и услуги» по </w:t>
      </w:r>
      <w:r w:rsidR="006E629E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</w:t>
      </w:r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результатам поиска</w:t>
      </w:r>
      <w:r w:rsidR="006F14C0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доступна вся история кадастровой стоимости объекта недвижимости, а также сведения по текущей процедуре государственной кадастровой оценки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проекту</w:t>
      </w:r>
      <w:r w:rsidR="006F14C0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629E" w:rsidRPr="00E8306F" w:rsidRDefault="00EE28F0" w:rsidP="00E830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8306F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</w:t>
      </w:r>
      <w:r w:rsidR="00E8306F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стоимости при проведении оценки влияет множество факторов, </w:t>
      </w:r>
      <w:r w:rsidR="006C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E8306F" w:rsidRP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площадь, этажность, год ввода в эксплуатацию или завершения строительст</w:t>
      </w:r>
      <w:r w:rsidR="00E8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материал стен 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эти сведе</w:t>
      </w:r>
      <w:r w:rsidR="000F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содержат</w:t>
      </w:r>
      <w:r w:rsidR="006C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Едином государственном реестре недвижимости</w:t>
      </w:r>
      <w:r w:rsidR="00E5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(ЕГРН)</w:t>
      </w:r>
      <w:r w:rsidR="006C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</w:t>
      </w:r>
      <w:r w:rsidR="00FD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ользуются при проведении оценки. И</w:t>
      </w:r>
      <w:r w:rsidR="006C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поэтому важно наличие актуальны</w:t>
      </w:r>
      <w:r w:rsidR="00E5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 достоверных сведений в ЕГРН, которые соответствуют фактическим характеристикам</w:t>
      </w:r>
      <w:r w:rsidR="00FD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</w:t>
      </w:r>
      <w:r w:rsidR="00E5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правообладателей. </w:t>
      </w:r>
      <w:r w:rsidR="001D7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проекта отчета п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озволяет </w:t>
      </w:r>
      <w:r w:rsidR="001D7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«будущей»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</w:t>
      </w:r>
      <w:r w:rsidR="004A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стоимостью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актуальность</w:t>
      </w:r>
      <w:r w:rsidR="001D7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</w:t>
      </w:r>
      <w:r w:rsidR="001D7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которых она складывается</w:t>
      </w:r>
      <w:r w:rsidR="001D7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4C0" w:rsidRDefault="002516F0" w:rsidP="006F14C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несогласия с промежуточными итогами государственной кадастровой оценки,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требованиями Федерального закона от </w:t>
      </w:r>
      <w:r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03.07.2016 № 237-ФЗ «О государственной кадастровой оценке», 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заинтересованные лица вправе направить замечания в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к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оценки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Липецкой области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4C0" w:rsidRPr="00251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E8306F" w:rsidRPr="00251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="006F14C0" w:rsidRPr="00251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октября 2023</w:t>
      </w:r>
      <w:r w:rsidR="006F14C0" w:rsidRPr="006F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1962" w:rsidRDefault="000F729E" w:rsidP="00EE28F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</w:t>
      </w:r>
      <w:r w:rsidR="00351962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</w:t>
      </w:r>
      <w:r w:rsidR="00EE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оектом отчета об итогах ГКО</w:t>
      </w:r>
      <w:r w:rsidR="00351962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7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процедурой </w:t>
      </w:r>
      <w:r w:rsidR="00351962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</w:t>
      </w:r>
      <w:r w:rsidR="00C7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1962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замечаний</w:t>
      </w:r>
      <w:r w:rsidR="00EE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1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7C1144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7C1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знакомиться</w:t>
      </w:r>
      <w:r w:rsidR="007C1144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ОБУ «</w:t>
      </w:r>
      <w:r w:rsidR="001D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оценки» Липецкой </w:t>
      </w:r>
      <w:r w:rsidR="00351962" w:rsidRPr="0035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в разделе «Кадастровая оценка – Замечания к проекту отчета».</w:t>
      </w:r>
    </w:p>
    <w:p w:rsidR="00EE28F0" w:rsidRDefault="00EE28F0" w:rsidP="00EE28F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8F0" w:rsidRPr="00EE28F0" w:rsidRDefault="00EE28F0" w:rsidP="00EE28F0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 Филиала ППК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Липецкой области</w:t>
      </w:r>
    </w:p>
    <w:sectPr w:rsidR="00EE28F0" w:rsidRPr="00EE28F0" w:rsidSect="00EE28F0">
      <w:headerReference w:type="default" r:id="rId7"/>
      <w:pgSz w:w="11906" w:h="16838"/>
      <w:pgMar w:top="1134" w:right="850" w:bottom="1134" w:left="170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27" w:rsidRDefault="00C01927" w:rsidP="00EE28F0">
      <w:pPr>
        <w:spacing w:after="0" w:line="240" w:lineRule="auto"/>
      </w:pPr>
      <w:r>
        <w:separator/>
      </w:r>
    </w:p>
  </w:endnote>
  <w:endnote w:type="continuationSeparator" w:id="0">
    <w:p w:rsidR="00C01927" w:rsidRDefault="00C01927" w:rsidP="00EE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27" w:rsidRDefault="00C01927" w:rsidP="00EE28F0">
      <w:pPr>
        <w:spacing w:after="0" w:line="240" w:lineRule="auto"/>
      </w:pPr>
      <w:r>
        <w:separator/>
      </w:r>
    </w:p>
  </w:footnote>
  <w:footnote w:type="continuationSeparator" w:id="0">
    <w:p w:rsidR="00C01927" w:rsidRDefault="00C01927" w:rsidP="00EE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F0" w:rsidRDefault="00C01927" w:rsidP="00EE28F0">
    <w:pPr>
      <w:pStyle w:val="a7"/>
      <w:ind w:hanging="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75pt;height:66pt">
          <v:imagedata r:id="rId1" o:title="Логотип 2 Липецкая область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447D"/>
    <w:multiLevelType w:val="hybridMultilevel"/>
    <w:tmpl w:val="72022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1B777DF"/>
    <w:multiLevelType w:val="hybridMultilevel"/>
    <w:tmpl w:val="D95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7D"/>
    <w:rsid w:val="00073125"/>
    <w:rsid w:val="000A79B6"/>
    <w:rsid w:val="000D717D"/>
    <w:rsid w:val="000F729E"/>
    <w:rsid w:val="0013573B"/>
    <w:rsid w:val="001D2DB0"/>
    <w:rsid w:val="001D7788"/>
    <w:rsid w:val="002478B5"/>
    <w:rsid w:val="002516F0"/>
    <w:rsid w:val="002A641E"/>
    <w:rsid w:val="00351962"/>
    <w:rsid w:val="004A0DE0"/>
    <w:rsid w:val="006C2548"/>
    <w:rsid w:val="006E629E"/>
    <w:rsid w:val="006F14C0"/>
    <w:rsid w:val="007C1144"/>
    <w:rsid w:val="009762E7"/>
    <w:rsid w:val="00980344"/>
    <w:rsid w:val="00C01927"/>
    <w:rsid w:val="00C759A3"/>
    <w:rsid w:val="00DA16DE"/>
    <w:rsid w:val="00E545F2"/>
    <w:rsid w:val="00E70617"/>
    <w:rsid w:val="00E8306F"/>
    <w:rsid w:val="00EE28F0"/>
    <w:rsid w:val="00F56989"/>
    <w:rsid w:val="00FB6FF0"/>
    <w:rsid w:val="00FD17F6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8D679-A6C0-4A54-B328-C7679D0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8F0"/>
  </w:style>
  <w:style w:type="paragraph" w:styleId="a9">
    <w:name w:val="footer"/>
    <w:basedOn w:val="a"/>
    <w:link w:val="aa"/>
    <w:uiPriority w:val="99"/>
    <w:unhideWhenUsed/>
    <w:rsid w:val="00EE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admin</cp:lastModifiedBy>
  <cp:revision>2</cp:revision>
  <cp:lastPrinted>2023-10-10T08:28:00Z</cp:lastPrinted>
  <dcterms:created xsi:type="dcterms:W3CDTF">2023-10-13T07:31:00Z</dcterms:created>
  <dcterms:modified xsi:type="dcterms:W3CDTF">2023-10-13T07:31:00Z</dcterms:modified>
</cp:coreProperties>
</file>